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bookmarkStart w:colFirst="0" w:colLast="0" w:name="_gjdgxs" w:id="0"/>
      <w:bookmarkEnd w:id="0"/>
      <w:r w:rsidDel="00000000" w:rsidR="00000000" w:rsidRPr="00000000">
        <w:rPr/>
        <mc:AlternateContent>
          <mc:Choice Requires="wps">
            <w:drawing>
              <wp:inline distB="0" distT="0" distL="0" distR="0">
                <wp:extent cx="6345555" cy="1295400"/>
                <wp:effectExtent b="0" l="0" r="0" t="0"/>
                <wp:docPr id="1" name=""/>
                <a:graphic>
                  <a:graphicData uri="http://schemas.microsoft.com/office/word/2010/wordprocessingShape">
                    <wps:wsp>
                      <wps:cNvSpPr>
                        <a:spLocks noChangeAspect="1" noChangeArrowheads="1"/>
                      </wps:cNvSpPr>
                      <wps:spPr bwMode="auto">
                        <a:xfrm>
                          <a:off x="0" y="0"/>
                          <a:ext cx="6345555" cy="12954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6345555" cy="129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45555" cy="129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COMITATO REGIONALE TOSCANA SETTORE JUDO</w:t>
      </w:r>
    </w:p>
    <w:p w:rsidR="00000000" w:rsidDel="00000000" w:rsidP="00000000" w:rsidRDefault="00000000" w:rsidRPr="00000000" w14:paraId="00000004">
      <w:pPr>
        <w:rPr/>
      </w:pPr>
      <w:r w:rsidDel="00000000" w:rsidR="00000000" w:rsidRPr="00000000">
        <w:rPr>
          <w:rFonts w:ascii="Comic Sans MS" w:cs="Comic Sans MS" w:eastAsia="Comic Sans MS" w:hAnsi="Comic Sans MS"/>
          <w:b w:val="1"/>
          <w:sz w:val="32"/>
          <w:szCs w:val="32"/>
          <w:rtl w:val="0"/>
        </w:rPr>
        <w:t xml:space="preserve">                  COMMISSIONE AGONISTICA     </w:t>
      </w:r>
      <w:r w:rsidDel="00000000" w:rsidR="00000000" w:rsidRPr="00000000">
        <w:rPr>
          <w:rFonts w:ascii="Comic Sans MS" w:cs="Comic Sans MS" w:eastAsia="Comic Sans MS" w:hAnsi="Comic Sans MS"/>
          <w:b w:val="1"/>
          <w:sz w:val="30"/>
          <w:szCs w:val="30"/>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PROGETTO S.A.A. e PROGRAMMA ALLENAMENTI  REGIONALI 1°SEMESTRE 2020</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Nell’ottica del nuovo Progetto Regionale “ S.A.A.” (Sviluppo Attività Agonistica ) che vedrà impegnati gli atleti della Toscana (Esordienti B, Cadetti, Juniores, Seniores) in allenamenti Regionali ,la Commissione Attività Agonistica oltre a  due  sedi istituzionali regionali  individuate, Cus Siena e Nippon Budo Follonica che permettono di ospitare in contemporanea molti atleti e quindi facilitando l'organizzazione degli stessi,intende far girare sul territorio gli allenamenti di codesto comitato,quindi comunica che è in fase di realizzazione un elenco di Società della Toscana che vorranno mettere a disposizione i loro impianti sportivi per ospitare tali allenamenti nel rispetto dei seguenti requisiti minimi:</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Area di allenamento (TATAMI) mq. Minimi 180, spogliatoi con docce (Maschili e Femminili).</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Giorni di allenamento(compatibilmente con calendari regionali/nazionali/ internazionali).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MARTEDI'- GIOVEDI’</w:t>
      </w: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  con disponibilità pomeridiana da concordare.</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SABATO - DOMENICA</w:t>
      </w: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  con disponibilità giornaliera da concordare.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Si comunica che le società che ospiteranno gli allenamenti presso i loro impianti dovranno impegnarsi a garantire i requisiti sopra indicati, tali società saranno inserite in accordo con la commissione agonistica regionale nel calendario allenamenti.</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0"/>
          <w:szCs w:val="30"/>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baseline"/>
          <w:rtl w:val="0"/>
        </w:rPr>
        <w:t xml:space="preserve">Al fine di rendere più costruttivi tali allenamenti sarà presente 1 ufficiale di gara Regionale.</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highlight w:val="yellow"/>
          <w:u w:val="none"/>
          <w:vertAlign w:val="baseline"/>
          <w:rtl w:val="0"/>
        </w:rPr>
        <w:t xml:space="preserve">TECNICI  REFERENTI :</w:t>
      </w:r>
      <w:r w:rsidDel="00000000" w:rsidR="00000000" w:rsidRPr="00000000">
        <w:rPr>
          <w:rtl w:val="0"/>
        </w:rPr>
      </w:r>
    </w:p>
    <w:tbl>
      <w:tblPr>
        <w:tblStyle w:val="Table1"/>
        <w:tblW w:w="8406.0" w:type="dxa"/>
        <w:jc w:val="left"/>
        <w:tblInd w:w="315.0" w:type="dxa"/>
        <w:tblLayout w:type="fixed"/>
        <w:tblLook w:val="0000"/>
      </w:tblPr>
      <w:tblGrid>
        <w:gridCol w:w="2606"/>
        <w:gridCol w:w="3245"/>
        <w:gridCol w:w="2555"/>
        <w:tblGridChange w:id="0">
          <w:tblGrid>
            <w:gridCol w:w="2606"/>
            <w:gridCol w:w="3245"/>
            <w:gridCol w:w="255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F">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Junior-Senior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Aldo Mazzi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rPr/>
            </w:pPr>
            <w:r w:rsidDel="00000000" w:rsidR="00000000" w:rsidRPr="00000000">
              <w:rPr>
                <w:rFonts w:ascii="Comic Sans MS" w:cs="Comic Sans MS" w:eastAsia="Comic Sans MS" w:hAnsi="Comic Sans MS"/>
                <w:sz w:val="30"/>
                <w:szCs w:val="30"/>
                <w:rtl w:val="0"/>
              </w:rPr>
              <w:t xml:space="preserve">3393528173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2">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Cadetti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3">
            <w:pPr>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Marco Andrei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pPr>
            <w:r w:rsidDel="00000000" w:rsidR="00000000" w:rsidRPr="00000000">
              <w:rPr>
                <w:rFonts w:ascii="Comic Sans MS" w:cs="Comic Sans MS" w:eastAsia="Comic Sans MS" w:hAnsi="Comic Sans MS"/>
                <w:sz w:val="30"/>
                <w:szCs w:val="30"/>
                <w:rtl w:val="0"/>
              </w:rPr>
              <w:t xml:space="preserve">3383373043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ES.B</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6">
            <w:pPr>
              <w:jc w:val="cente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rtl w:val="0"/>
              </w:rPr>
              <w:t xml:space="preserve">Luca Aiello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pPr>
            <w:r w:rsidDel="00000000" w:rsidR="00000000" w:rsidRPr="00000000">
              <w:rPr>
                <w:rFonts w:ascii="Comic Sans MS" w:cs="Comic Sans MS" w:eastAsia="Comic Sans MS" w:hAnsi="Comic Sans MS"/>
                <w:sz w:val="30"/>
                <w:szCs w:val="30"/>
                <w:rtl w:val="0"/>
              </w:rPr>
              <w:t xml:space="preserve">3898709280</w:t>
            </w:r>
            <w:r w:rsidDel="00000000" w:rsidR="00000000" w:rsidRPr="00000000">
              <w:rPr>
                <w:rtl w:val="0"/>
              </w:rPr>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Su disposizione della</w:t>
      </w: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 COMMISSIONE AGONISTICA REGIONALE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si rendono note le date di allenamento fino al 30 giugno 2020.</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2"/>
        <w:tblW w:w="10194.0" w:type="dxa"/>
        <w:jc w:val="left"/>
        <w:tblInd w:w="-11.0" w:type="dxa"/>
        <w:tblLayout w:type="fixed"/>
        <w:tblLook w:val="0000"/>
      </w:tblPr>
      <w:tblGrid>
        <w:gridCol w:w="2762"/>
        <w:gridCol w:w="7432"/>
        <w:tblGridChange w:id="0">
          <w:tblGrid>
            <w:gridCol w:w="2762"/>
            <w:gridCol w:w="7432"/>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PARTECIPAZIONE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highlight w:val="yellow"/>
                <w:u w:val="none"/>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ALLENAMENTI: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highlight w:val="yellow"/>
                <w:u w:val="none"/>
                <w:vertAlign w:val="baseline"/>
              </w:rPr>
            </w:pPr>
            <w:r w:rsidDel="00000000" w:rsidR="00000000" w:rsidRPr="00000000">
              <w:rPr>
                <w:rFonts w:ascii="Comic Sans MS" w:cs="Comic Sans MS" w:eastAsia="Comic Sans MS" w:hAnsi="Comic Sans MS"/>
                <w:b w:val="1"/>
                <w:i w:val="0"/>
                <w:smallCaps w:val="0"/>
                <w:strike w:val="0"/>
                <w:color w:val="000000"/>
                <w:sz w:val="28"/>
                <w:szCs w:val="28"/>
                <w:highlight w:val="yellow"/>
                <w:u w:val="none"/>
                <w:vertAlign w:val="baseline"/>
                <w:rtl w:val="0"/>
              </w:rPr>
              <w:t xml:space="preserve">ALLENAMENTI APERTI A TUTTI GLI ATLETI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highlight w:val="yellow"/>
                <w:u w:val="none"/>
                <w:vertAlign w:val="baseline"/>
                <w:rtl w:val="0"/>
              </w:rPr>
              <w:t xml:space="preserve">CON I REQUISITI DI SEGUITO RIPORTATI.  </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REQUISITI MINIMI:</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0"/>
                <w:szCs w:val="3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ESORDIENTI A</w:t>
            </w: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6"/>
                <w:szCs w:val="26"/>
                <w:u w:val="none"/>
                <w:shd w:fill="auto" w:val="clear"/>
                <w:vertAlign w:val="baseline"/>
                <w:rtl w:val="0"/>
              </w:rPr>
              <w:t xml:space="preserve"> da Cintura VERDE a MARRONE.</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ESORDIENTI </w:t>
            </w: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B </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6"/>
                <w:szCs w:val="26"/>
                <w:u w:val="none"/>
                <w:shd w:fill="auto" w:val="clear"/>
                <w:vertAlign w:val="baseline"/>
                <w:rtl w:val="0"/>
              </w:rPr>
              <w:t xml:space="preserve"> da Cintura VERDE a MARRONE.</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highlight w:val="white"/>
                <w:u w:val="none"/>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CADETTI </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6"/>
                <w:szCs w:val="26"/>
                <w:u w:val="none"/>
                <w:shd w:fill="auto" w:val="clear"/>
                <w:vertAlign w:val="baseline"/>
                <w:rtl w:val="0"/>
              </w:rPr>
              <w:t xml:space="preserve">da Cintura VERDE a NERA.</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highlight w:val="white"/>
                <w:u w:val="none"/>
                <w:vertAlign w:val="baseline"/>
                <w:rtl w:val="0"/>
              </w:rPr>
              <w:t xml:space="preserve">JUNIORES-SENIORES </w:t>
            </w: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6"/>
                <w:szCs w:val="26"/>
                <w:highlight w:val="white"/>
                <w:u w:val="none"/>
                <w:vertAlign w:val="baseline"/>
                <w:rtl w:val="0"/>
              </w:rPr>
              <w:t xml:space="preserve">da Cintura BLU a NERA.</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0"/>
                <w:szCs w:val="30"/>
                <w:u w:val="none"/>
                <w:shd w:fill="auto" w:val="clear"/>
                <w:vertAlign w:val="baseline"/>
                <w:rtl w:val="0"/>
              </w:rPr>
              <w:t xml:space="preserve">PRESENZE ALLENAMENTI:</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Gli atleti dovranno dare la propria presenza all'incaricato di turno. Le presenze  serviranno a determinare i convocati per gli stage e le gare.</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1"/>
                <w:smallCaps w:val="0"/>
                <w:strike w:val="0"/>
                <w:color w:val="000000"/>
                <w:sz w:val="26"/>
                <w:szCs w:val="26"/>
                <w:highlight w:val="yellow"/>
                <w:u w:val="none"/>
                <w:vertAlign w:val="baseline"/>
              </w:rPr>
            </w:pPr>
            <w:r w:rsidDel="00000000" w:rsidR="00000000" w:rsidRPr="00000000">
              <w:rPr>
                <w:rFonts w:ascii="Comic Sans MS" w:cs="Comic Sans MS" w:eastAsia="Comic Sans MS" w:hAnsi="Comic Sans MS"/>
                <w:b w:val="1"/>
                <w:i w:val="0"/>
                <w:smallCaps w:val="0"/>
                <w:strike w:val="0"/>
                <w:color w:val="000000"/>
                <w:sz w:val="28"/>
                <w:szCs w:val="28"/>
                <w:highlight w:val="white"/>
                <w:u w:val="none"/>
                <w:vertAlign w:val="baseline"/>
                <w:rtl w:val="0"/>
              </w:rPr>
              <w:t xml:space="preserve">ASSENZE ALLENAMENTI:</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1"/>
                <w:smallCaps w:val="0"/>
                <w:strike w:val="0"/>
                <w:color w:val="000000"/>
                <w:sz w:val="26"/>
                <w:szCs w:val="26"/>
                <w:highlight w:val="yellow"/>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Verrà giustificata </w:t>
            </w:r>
            <w:r w:rsidDel="00000000" w:rsidR="00000000" w:rsidRPr="00000000">
              <w:rPr>
                <w:rFonts w:ascii="Comic Sans MS" w:cs="Comic Sans MS" w:eastAsia="Comic Sans MS" w:hAnsi="Comic Sans MS"/>
                <w:b w:val="1"/>
                <w:i w:val="0"/>
                <w:smallCaps w:val="0"/>
                <w:strike w:val="0"/>
                <w:color w:val="000000"/>
                <w:sz w:val="28"/>
                <w:szCs w:val="28"/>
                <w:highlight w:val="white"/>
                <w:u w:val="none"/>
                <w:vertAlign w:val="baseline"/>
                <w:rtl w:val="0"/>
              </w:rPr>
              <w:t xml:space="preserve">solo l'assenza,</w:t>
            </w: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che andrà comunicata tramite </w:t>
            </w:r>
            <w:r w:rsidDel="00000000" w:rsidR="00000000" w:rsidRPr="00000000">
              <w:rPr>
                <w:rFonts w:ascii="Comic Sans MS" w:cs="Comic Sans MS" w:eastAsia="Comic Sans MS" w:hAnsi="Comic Sans MS"/>
                <w:b w:val="1"/>
                <w:i w:val="0"/>
                <w:smallCaps w:val="0"/>
                <w:strike w:val="0"/>
                <w:color w:val="000000"/>
                <w:sz w:val="28"/>
                <w:szCs w:val="28"/>
                <w:highlight w:val="white"/>
                <w:u w:val="single"/>
                <w:vertAlign w:val="baseline"/>
                <w:rtl w:val="0"/>
              </w:rPr>
              <w:t xml:space="preserve">email</w:t>
            </w: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 &gt;</w:t>
            </w:r>
            <w:hyperlink r:id="rId7">
              <w:r w:rsidDel="00000000" w:rsidR="00000000" w:rsidRPr="00000000">
                <w:rPr>
                  <w:rFonts w:ascii="Comic Sans MS" w:cs="Comic Sans MS" w:eastAsia="Comic Sans MS" w:hAnsi="Comic Sans MS"/>
                  <w:b w:val="0"/>
                  <w:i w:val="0"/>
                  <w:smallCaps w:val="0"/>
                  <w:strike w:val="0"/>
                  <w:color w:val="000080"/>
                  <w:sz w:val="26"/>
                  <w:szCs w:val="26"/>
                  <w:highlight w:val="white"/>
                  <w:u w:val="single"/>
                  <w:vertAlign w:val="baseline"/>
                  <w:rtl w:val="0"/>
                </w:rPr>
                <w:t xml:space="preserve">direttore.tecnico@crtjudo.it </w:t>
              </w:r>
            </w:hyperlink>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 , dal Presidente della propria Società Sportiva , per</w:t>
            </w:r>
            <w:r w:rsidDel="00000000" w:rsidR="00000000" w:rsidRPr="00000000">
              <w:rPr>
                <w:rFonts w:ascii="Comic Sans MS" w:cs="Comic Sans MS" w:eastAsia="Comic Sans MS" w:hAnsi="Comic Sans MS"/>
                <w:b w:val="0"/>
                <w:i w:val="0"/>
                <w:smallCaps w:val="0"/>
                <w:strike w:val="0"/>
                <w:color w:val="000000"/>
                <w:sz w:val="30"/>
                <w:szCs w:val="3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Convocazioni da parte della Commissione Tecnica Nazionale, partecipazione a gare dell'European Cup, gare Nazionali FIJLKAM.                                    </w:t>
            </w:r>
            <w:r w:rsidDel="00000000" w:rsidR="00000000" w:rsidRPr="00000000">
              <w:rPr>
                <w:rtl w:val="0"/>
              </w:rPr>
            </w:r>
          </w:p>
        </w:tc>
      </w:tr>
      <w:tr>
        <w:trPr>
          <w:trHeight w:val="1022" w:hRule="atLeast"/>
        </w:trPr>
        <w:tc>
          <w:tcPr>
            <w:tcBorders>
              <w:left w:color="000000" w:space="0" w:sz="4" w:val="single"/>
              <w:bottom w:color="000000" w:space="0" w:sz="4" w:val="single"/>
            </w:tcBorders>
            <w:shd w:fill="auto" w:val="cle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highlight w:val="white"/>
                <w:u w:val="none"/>
                <w:vertAlign w:val="baseline"/>
              </w:rPr>
            </w:pPr>
            <w:r w:rsidDel="00000000" w:rsidR="00000000" w:rsidRPr="00000000">
              <w:rPr>
                <w:rFonts w:ascii="Comic Sans MS" w:cs="Comic Sans MS" w:eastAsia="Comic Sans MS" w:hAnsi="Comic Sans MS"/>
                <w:b w:val="1"/>
                <w:i w:val="0"/>
                <w:smallCaps w:val="0"/>
                <w:strike w:val="0"/>
                <w:color w:val="000000"/>
                <w:sz w:val="26"/>
                <w:szCs w:val="26"/>
                <w:highlight w:val="white"/>
                <w:u w:val="none"/>
                <w:vertAlign w:val="baseline"/>
                <w:rtl w:val="0"/>
              </w:rPr>
              <w:t xml:space="preserve">CONVOCAZIONI per STAGE o GARE: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highlight w:val="white"/>
                <w:u w:val="none"/>
                <w:vertAlign w:val="baseline"/>
                <w:rtl w:val="0"/>
              </w:rPr>
              <w:t xml:space="preserve">Verrà inviata un'email  alla Società Sportiva dell'atleta convocato per l'attività in oggetto.                     </w:t>
            </w:r>
            <w:r w:rsidDel="00000000" w:rsidR="00000000" w:rsidRPr="00000000">
              <w:rPr>
                <w:rtl w:val="0"/>
              </w:rPr>
            </w:r>
          </w:p>
        </w:tc>
      </w:tr>
      <w:tr>
        <w:trPr>
          <w:trHeight w:val="3566" w:hRule="atLeast"/>
        </w:trPr>
        <w:tc>
          <w:tcPr>
            <w:tcBorders>
              <w:left w:color="000000" w:space="0" w:sz="4" w:val="single"/>
              <w:bottom w:color="000000" w:space="0" w:sz="4" w:val="single"/>
            </w:tcBorders>
            <w:shd w:fill="auto"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ALLENAMENTI CONFERMATI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Data, orario 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società</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organizzatrice.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jc w:val="center"/>
              <w:rPr/>
            </w:pPr>
            <w:r w:rsidDel="00000000" w:rsidR="00000000" w:rsidRPr="00000000">
              <w:rPr>
                <w:rFonts w:ascii="Comic Sans MS" w:cs="Comic Sans MS" w:eastAsia="Comic Sans MS" w:hAnsi="Comic Sans MS"/>
                <w:sz w:val="30"/>
                <w:szCs w:val="30"/>
                <w:rtl w:val="0"/>
              </w:rPr>
              <w:t xml:space="preserve">In attesa del calendario gare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3"/>
              <w:tblW w:w="7686.0" w:type="dxa"/>
              <w:jc w:val="left"/>
              <w:tblLayout w:type="fixed"/>
              <w:tblLook w:val="0000"/>
            </w:tblPr>
            <w:tblGrid>
              <w:gridCol w:w="1657"/>
              <w:gridCol w:w="1363"/>
              <w:gridCol w:w="4666"/>
              <w:tblGridChange w:id="0">
                <w:tblGrid>
                  <w:gridCol w:w="1657"/>
                  <w:gridCol w:w="1363"/>
                  <w:gridCol w:w="4666"/>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r>
              <w:trPr>
                <w:trHeight w:val="473" w:hRule="atLeast"/>
              </w:trPr>
              <w:tc>
                <w:tcPr>
                  <w:tcBorders>
                    <w:left w:color="000000" w:space="0" w:sz="4" w:val="single"/>
                    <w:bottom w:color="000000"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Nell’ottica della crescita sportiva delle società e degli atleti si costituiscono allenamenti collegiali delle sopra indicate classi di età.</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Sarà indicato un programma di allenamento per ogni collegiale.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Sarà inoltre proposto un diverso tipo di allenamento per gli atleti impegnati in gare che si svolgeranno il sabato o la domenica successiva.                                                                    </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Fonts w:ascii="Comic Sans MS" w:cs="Comic Sans MS" w:eastAsia="Comic Sans MS" w:hAnsi="Comic Sans MS"/>
          <w:b w:val="1"/>
          <w:i w:val="0"/>
          <w:smallCaps w:val="0"/>
          <w:strike w:val="0"/>
          <w:color w:val="000000"/>
          <w:sz w:val="32"/>
          <w:szCs w:val="32"/>
          <w:highlight w:val="white"/>
          <w:u w:val="none"/>
          <w:vertAlign w:val="baseline"/>
          <w:rtl w:val="0"/>
        </w:rPr>
        <w:t xml:space="preserve">STAGE: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32"/>
          <w:szCs w:val="32"/>
          <w:highlight w:val="white"/>
          <w:u w:val="none"/>
          <w:vertAlign w:val="baseline"/>
          <w:rtl w:val="0"/>
        </w:rPr>
        <w:t xml:space="preserve">La C.T.R. si riserva  la facoltà  di  selezionare  per  gli STAGE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32"/>
          <w:szCs w:val="32"/>
          <w:highlight w:val="white"/>
          <w:u w:val="none"/>
          <w:vertAlign w:val="baseline"/>
          <w:rtl w:val="0"/>
        </w:rPr>
        <w:t xml:space="preserve">in programma    un gruppo di   atleti   tra  quelli che hanno partecipato in maniera più  assidua  agli  allenamenti Regionali e verranno inoltre selezionati Atleti Medagliati alle European Cup e Campionati Italiani di Classe ,che abbiano comunque un numero congruo di presenze agli allenamenti Regionali, inoltre la C.T.R. si riserva  la facoltà  di  convocare  per  gli eventi che verranno messi in programma anche atleti ritenuti meritevoli.</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highlight w:val="white"/>
          <w:u w:val="none"/>
          <w:vertAlign w:val="baseline"/>
          <w:rtl w:val="0"/>
        </w:rPr>
        <w:t xml:space="preserve">Cercando così di  ripagare  gli  sforzi profusi dagli stessi giovani e dalle società di appartenenza per partecipare agli allenamenti, altresì  verranno inseriti nei “PROGETTI” che verranno eventualmente finanziati dal Comitato Regionale Toscano Settore Judo,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operando con massima trasparenza, garantendo  che i criteri di selezione operati dovranno essere validi per tutti.</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GARE:</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I criteri di  selezione per gli atleti che parteciperanno alle competizioni con le squadre Regionali sarà effettuata dalla D.T.R. sulla base dei risultati, prestazione (livello e numero di incontri disputati) risultati nazionali e livello tecnico -prestativo dell'atleta e partecipazione agli allenamenti Regionali.</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I Presidenti Sociali , si impegnano a comunicare con  urgenza le eventuali assenza  dei loro </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atleti convocati per stage o gare </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,per gravi giustificati motivi, all'email &gt; </w:t>
      </w:r>
      <w:hyperlink r:id="rId8">
        <w:r w:rsidDel="00000000" w:rsidR="00000000" w:rsidRPr="00000000">
          <w:rPr>
            <w:rFonts w:ascii="Comic Sans MS" w:cs="Comic Sans MS" w:eastAsia="Comic Sans MS" w:hAnsi="Comic Sans MS"/>
            <w:b w:val="0"/>
            <w:i w:val="0"/>
            <w:smallCaps w:val="0"/>
            <w:strike w:val="0"/>
            <w:color w:val="000080"/>
            <w:sz w:val="32"/>
            <w:szCs w:val="32"/>
            <w:u w:val="single"/>
            <w:shd w:fill="auto" w:val="clear"/>
            <w:vertAlign w:val="baseline"/>
            <w:rtl w:val="0"/>
          </w:rPr>
          <w:t xml:space="preserve">direttore.tecnico@crtjudo.it </w:t>
        </w:r>
      </w:hyperlink>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40"/>
          <w:szCs w:val="4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La mancata comunicazione escluderà automaticamente l'atleta alle successive convocazioni.        </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
          <w:szCs w:val="4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40"/>
          <w:szCs w:val="40"/>
          <w:u w:val="none"/>
          <w:shd w:fill="23ff23" w:val="clear"/>
          <w:vertAlign w:val="baseline"/>
          <w:rtl w:val="0"/>
        </w:rPr>
        <w:t xml:space="preserve">    Programma Attività  Squadra Regionale Toscana.      </w:t>
      </w:r>
      <w:r w:rsidDel="00000000" w:rsidR="00000000" w:rsidRPr="00000000">
        <w:rPr>
          <w:rFonts w:ascii="Comic Sans MS" w:cs="Comic Sans MS" w:eastAsia="Comic Sans MS" w:hAnsi="Comic Sans MS"/>
          <w:b w:val="0"/>
          <w:i w:val="0"/>
          <w:smallCaps w:val="0"/>
          <w:strike w:val="0"/>
          <w:color w:val="000000"/>
          <w:sz w:val="32"/>
          <w:szCs w:val="32"/>
          <w:u w:val="none"/>
          <w:shd w:fill="23ff23"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w:t>
      </w:r>
      <w:r w:rsidDel="00000000" w:rsidR="00000000" w:rsidRPr="00000000">
        <w:rPr>
          <w:rtl w:val="0"/>
        </w:rPr>
      </w:r>
    </w:p>
    <w:tbl>
      <w:tblPr>
        <w:tblStyle w:val="Table4"/>
        <w:tblW w:w="10072.0" w:type="dxa"/>
        <w:jc w:val="left"/>
        <w:tblInd w:w="55.0" w:type="pct"/>
        <w:tblLayout w:type="fixed"/>
        <w:tblLook w:val="0000"/>
      </w:tblPr>
      <w:tblGrid>
        <w:gridCol w:w="1778"/>
        <w:gridCol w:w="2175"/>
        <w:gridCol w:w="1864"/>
        <w:gridCol w:w="2468"/>
        <w:gridCol w:w="828"/>
        <w:gridCol w:w="959"/>
        <w:tblGridChange w:id="0">
          <w:tblGrid>
            <w:gridCol w:w="1778"/>
            <w:gridCol w:w="2175"/>
            <w:gridCol w:w="1864"/>
            <w:gridCol w:w="2468"/>
            <w:gridCol w:w="828"/>
            <w:gridCol w:w="959"/>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    DATA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MANIFESTAZIONE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  CITTA'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CATEGORIE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1"/>
                <w:szCs w:val="21"/>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GARA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1"/>
                <w:szCs w:val="21"/>
                <w:u w:val="none"/>
                <w:shd w:fill="auto" w:val="clear"/>
                <w:vertAlign w:val="baseline"/>
                <w:rtl w:val="0"/>
              </w:rPr>
              <w:t xml:space="preserve">CAMP</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Nell’ottica della crescita sportiva delle società e degli atleti si costituiscono allenamenti collegiali delle sopra indicate classi di età.</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6"/>
          <w:szCs w:val="2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I Presidenti Sociali garantiscono che gli Atleti convocati sono regolarmente tesserati per l'anno in corso, sono in possesso di idonea certificazione medica alla pratica agonistica rilasciata dai sanitari abilitati dalle norme vigenti e, quindi, sono in perfette condizioni psico-fisiche e tecnico-tattiche.</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6"/>
          <w:szCs w:val="26"/>
          <w:u w:val="none"/>
          <w:shd w:fill="auto" w:val="clear"/>
          <w:vertAlign w:val="baseline"/>
          <w:rtl w:val="0"/>
        </w:rPr>
        <w:t xml:space="preserve">                                                                       Il Presidente della C.T.R.</w:t>
      </w:r>
      <w:r w:rsidDel="00000000" w:rsidR="00000000" w:rsidRPr="00000000">
        <w:rPr>
          <w:rtl w:val="0"/>
        </w:rPr>
      </w:r>
    </w:p>
    <w:p w:rsidR="00000000" w:rsidDel="00000000" w:rsidP="00000000" w:rsidRDefault="00000000" w:rsidRPr="00000000" w14:paraId="00000070">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Andrea Casaglia</w:t>
      </w:r>
    </w:p>
    <w:p w:rsidR="00000000" w:rsidDel="00000000" w:rsidP="00000000" w:rsidRDefault="00000000" w:rsidRPr="00000000" w14:paraId="00000071">
      <w:pPr>
        <w:rPr>
          <w:rFonts w:ascii="Comic Sans MS" w:cs="Comic Sans MS" w:eastAsia="Comic Sans MS" w:hAnsi="Comic Sans MS"/>
          <w:sz w:val="36"/>
          <w:szCs w:val="36"/>
          <w:highlight w:val="white"/>
        </w:rPr>
      </w:pPr>
      <w:r w:rsidDel="00000000" w:rsidR="00000000" w:rsidRPr="00000000">
        <w:rPr>
          <w:rFonts w:ascii="Comic Sans MS" w:cs="Comic Sans MS" w:eastAsia="Comic Sans MS" w:hAnsi="Comic Sans MS"/>
          <w:sz w:val="28"/>
          <w:szCs w:val="28"/>
          <w:rtl w:val="0"/>
        </w:rPr>
        <w:t xml:space="preserve">                                                                             </w:t>
      </w:r>
      <w:r w:rsidDel="00000000" w:rsidR="00000000" w:rsidRPr="00000000">
        <w:rPr>
          <w:rtl w:val="0"/>
        </w:rPr>
      </w:r>
    </w:p>
    <w:p w:rsidR="00000000" w:rsidDel="00000000" w:rsidP="00000000" w:rsidRDefault="00000000" w:rsidRPr="00000000" w14:paraId="00000072">
      <w:pPr>
        <w:jc w:val="center"/>
        <w:rPr>
          <w:rFonts w:ascii="Comic Sans MS" w:cs="Comic Sans MS" w:eastAsia="Comic Sans MS" w:hAnsi="Comic Sans MS"/>
          <w:sz w:val="36"/>
          <w:szCs w:val="36"/>
          <w:highlight w:val="cyan"/>
        </w:rPr>
      </w:pPr>
      <w:r w:rsidDel="00000000" w:rsidR="00000000" w:rsidRPr="00000000">
        <w:rPr>
          <w:rFonts w:ascii="Comic Sans MS" w:cs="Comic Sans MS" w:eastAsia="Comic Sans MS" w:hAnsi="Comic Sans MS"/>
          <w:sz w:val="36"/>
          <w:szCs w:val="36"/>
          <w:highlight w:val="white"/>
          <w:rtl w:val="0"/>
        </w:rPr>
        <w:t xml:space="preserve">In allestimento</w:t>
      </w:r>
      <w:r w:rsidDel="00000000" w:rsidR="00000000" w:rsidRPr="00000000">
        <w:rPr>
          <w:rtl w:val="0"/>
        </w:rPr>
      </w:r>
    </w:p>
    <w:p w:rsidR="00000000" w:rsidDel="00000000" w:rsidP="00000000" w:rsidRDefault="00000000" w:rsidRPr="00000000" w14:paraId="00000073">
      <w:pPr>
        <w:rPr>
          <w:rFonts w:ascii="Comic Sans MS" w:cs="Comic Sans MS" w:eastAsia="Comic Sans MS" w:hAnsi="Comic Sans MS"/>
          <w:sz w:val="36"/>
          <w:szCs w:val="36"/>
          <w:shd w:fill="ff420e" w:val="clear"/>
        </w:rPr>
      </w:pPr>
      <w:r w:rsidDel="00000000" w:rsidR="00000000" w:rsidRPr="00000000">
        <w:rPr>
          <w:rFonts w:ascii="Comic Sans MS" w:cs="Comic Sans MS" w:eastAsia="Comic Sans MS" w:hAnsi="Comic Sans MS"/>
          <w:sz w:val="36"/>
          <w:szCs w:val="36"/>
          <w:highlight w:val="cyan"/>
          <w:rtl w:val="0"/>
        </w:rPr>
        <w:t xml:space="preserve">          PROGRAMMA ALLENAMENTO REGIONALE :                      </w:t>
      </w:r>
      <w:r w:rsidDel="00000000" w:rsidR="00000000" w:rsidRPr="00000000">
        <w:rPr>
          <w:rFonts w:ascii="Comic Sans MS" w:cs="Comic Sans MS" w:eastAsia="Comic Sans MS" w:hAnsi="Comic Sans MS"/>
          <w:sz w:val="28"/>
          <w:szCs w:val="28"/>
          <w:highlight w:val="cyan"/>
          <w:rtl w:val="0"/>
        </w:rPr>
        <w:t xml:space="preserve">               </w:t>
      </w:r>
      <w:r w:rsidDel="00000000" w:rsidR="00000000" w:rsidRPr="00000000">
        <w:rPr>
          <w:rFonts w:ascii="Comic Sans MS" w:cs="Comic Sans MS" w:eastAsia="Comic Sans MS" w:hAnsi="Comic Sans MS"/>
          <w:sz w:val="28"/>
          <w:szCs w:val="28"/>
          <w:highlight w:val="yellow"/>
          <w:rtl w:val="0"/>
        </w:rPr>
        <w:t xml:space="preserve">                    </w:t>
      </w:r>
      <w:r w:rsidDel="00000000" w:rsidR="00000000" w:rsidRPr="00000000">
        <w:rPr>
          <w:rtl w:val="0"/>
        </w:rPr>
      </w:r>
    </w:p>
    <w:p w:rsidR="00000000" w:rsidDel="00000000" w:rsidP="00000000" w:rsidRDefault="00000000" w:rsidRPr="00000000" w14:paraId="00000074">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6"/>
          <w:szCs w:val="36"/>
          <w:shd w:fill="ff420e" w:val="clear"/>
          <w:rtl w:val="0"/>
        </w:rPr>
        <w:t xml:space="preserve">                      Allenamento pre-gara                                           </w:t>
      </w:r>
      <w:r w:rsidDel="00000000" w:rsidR="00000000" w:rsidRPr="00000000">
        <w:rPr>
          <w:rFonts w:ascii="Comic Sans MS" w:cs="Comic Sans MS" w:eastAsia="Comic Sans MS" w:hAnsi="Comic Sans MS"/>
          <w:sz w:val="36"/>
          <w:szCs w:val="36"/>
          <w:highlight w:val="yellow"/>
          <w:rtl w:val="0"/>
        </w:rPr>
        <w:t xml:space="preserve">                                   </w:t>
      </w:r>
      <w:r w:rsidDel="00000000" w:rsidR="00000000" w:rsidRPr="00000000">
        <w:rPr>
          <w:rFonts w:ascii="Comic Sans MS" w:cs="Comic Sans MS" w:eastAsia="Comic Sans MS" w:hAnsi="Comic Sans MS"/>
          <w:sz w:val="30"/>
          <w:szCs w:val="30"/>
          <w:highlight w:val="yellow"/>
          <w:rtl w:val="0"/>
        </w:rPr>
        <w:t xml:space="preserve">              </w:t>
      </w:r>
      <w:r w:rsidDel="00000000" w:rsidR="00000000" w:rsidRPr="00000000">
        <w:rPr>
          <w:rFonts w:ascii="Comic Sans MS" w:cs="Comic Sans MS" w:eastAsia="Comic Sans MS" w:hAnsi="Comic Sans MS"/>
          <w:sz w:val="30"/>
          <w:szCs w:val="30"/>
          <w:highlight w:val="white"/>
          <w:rtl w:val="0"/>
        </w:rPr>
        <w:t xml:space="preserve"> </w:t>
      </w:r>
    </w:p>
    <w:p w:rsidR="00000000" w:rsidDel="00000000" w:rsidP="00000000" w:rsidRDefault="00000000" w:rsidRPr="00000000" w14:paraId="00000075">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 10' RISCALDAMENTO</w:t>
      </w:r>
    </w:p>
    <w:p w:rsidR="00000000" w:rsidDel="00000000" w:rsidP="00000000" w:rsidRDefault="00000000" w:rsidRPr="00000000" w14:paraId="00000076">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 15' UCHI COMI TACHI WAZA</w:t>
      </w:r>
    </w:p>
    <w:p w:rsidR="00000000" w:rsidDel="00000000" w:rsidP="00000000" w:rsidRDefault="00000000" w:rsidRPr="00000000" w14:paraId="00000077">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 PIEDI – TERRA 4x2'</w:t>
      </w:r>
    </w:p>
    <w:p w:rsidR="00000000" w:rsidDel="00000000" w:rsidP="00000000" w:rsidRDefault="00000000" w:rsidRPr="00000000" w14:paraId="00000078">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 REC.2'</w:t>
      </w:r>
    </w:p>
    <w:p w:rsidR="00000000" w:rsidDel="00000000" w:rsidP="00000000" w:rsidRDefault="00000000" w:rsidRPr="00000000" w14:paraId="00000079">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LOTTA SULLE PRESE 4x2'</w:t>
      </w:r>
    </w:p>
    <w:p w:rsidR="00000000" w:rsidDel="00000000" w:rsidP="00000000" w:rsidRDefault="00000000" w:rsidRPr="00000000" w14:paraId="0000007A">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REC. 1'</w:t>
      </w:r>
    </w:p>
    <w:p w:rsidR="00000000" w:rsidDel="00000000" w:rsidP="00000000" w:rsidRDefault="00000000" w:rsidRPr="00000000" w14:paraId="0000007B">
      <w:pPr>
        <w:shd w:fill="ffffff" w:val="clear"/>
        <w:rPr>
          <w:rFonts w:ascii="Comic Sans MS" w:cs="Comic Sans MS" w:eastAsia="Comic Sans MS" w:hAnsi="Comic Sans MS"/>
          <w:sz w:val="30"/>
          <w:szCs w:val="30"/>
        </w:rPr>
      </w:pPr>
      <w:r w:rsidDel="00000000" w:rsidR="00000000" w:rsidRPr="00000000">
        <w:rPr>
          <w:rFonts w:ascii="Comic Sans MS" w:cs="Comic Sans MS" w:eastAsia="Comic Sans MS" w:hAnsi="Comic Sans MS"/>
          <w:sz w:val="30"/>
          <w:szCs w:val="30"/>
          <w:highlight w:val="white"/>
          <w:rtl w:val="0"/>
        </w:rPr>
        <w:t xml:space="preserve">RANDORI NE WAZA 4x30'' 1 ATT. - 1 DIF. ALTERNATO</w:t>
      </w:r>
      <w:r w:rsidDel="00000000" w:rsidR="00000000" w:rsidRPr="00000000">
        <w:rPr>
          <w:rtl w:val="0"/>
        </w:rPr>
      </w:r>
    </w:p>
    <w:p w:rsidR="00000000" w:rsidDel="00000000" w:rsidP="00000000" w:rsidRDefault="00000000" w:rsidRPr="00000000" w14:paraId="0000007C">
      <w:pPr>
        <w:shd w:fill="ffffff" w:val="clear"/>
        <w:rPr>
          <w:rFonts w:ascii="Comic Sans MS" w:cs="Comic Sans MS" w:eastAsia="Comic Sans MS" w:hAnsi="Comic Sans MS"/>
          <w:sz w:val="30"/>
          <w:szCs w:val="30"/>
        </w:rPr>
      </w:pPr>
      <w:r w:rsidDel="00000000" w:rsidR="00000000" w:rsidRPr="00000000">
        <w:rPr>
          <w:rtl w:val="0"/>
        </w:rPr>
      </w:r>
    </w:p>
    <w:p w:rsidR="00000000" w:rsidDel="00000000" w:rsidP="00000000" w:rsidRDefault="00000000" w:rsidRPr="00000000" w14:paraId="0000007D">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RANDORI TACHI WAZA 4x1' REC 30''   </w:t>
      </w:r>
    </w:p>
    <w:p w:rsidR="00000000" w:rsidDel="00000000" w:rsidP="00000000" w:rsidRDefault="00000000" w:rsidRPr="00000000" w14:paraId="0000007E">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REC'2'</w:t>
      </w:r>
    </w:p>
    <w:p w:rsidR="00000000" w:rsidDel="00000000" w:rsidP="00000000" w:rsidRDefault="00000000" w:rsidRPr="00000000" w14:paraId="0000007F">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RANDORI TACHI WAZA  8x30'' REC 20''</w:t>
      </w:r>
    </w:p>
    <w:p w:rsidR="00000000" w:rsidDel="00000000" w:rsidP="00000000" w:rsidRDefault="00000000" w:rsidRPr="00000000" w14:paraId="00000080">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REC'2'</w:t>
      </w:r>
    </w:p>
    <w:p w:rsidR="00000000" w:rsidDel="00000000" w:rsidP="00000000" w:rsidRDefault="00000000" w:rsidRPr="00000000" w14:paraId="00000081">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yellow"/>
          <w:rtl w:val="0"/>
        </w:rPr>
        <w:t xml:space="preserve">RANDORI TACHI WAZA   8x30'' REC 10'' </w:t>
      </w:r>
      <w:r w:rsidDel="00000000" w:rsidR="00000000" w:rsidRPr="00000000">
        <w:rPr>
          <w:rtl w:val="0"/>
        </w:rPr>
      </w:r>
    </w:p>
    <w:p w:rsidR="00000000" w:rsidDel="00000000" w:rsidP="00000000" w:rsidRDefault="00000000" w:rsidRPr="00000000" w14:paraId="00000082">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white"/>
          <w:rtl w:val="0"/>
        </w:rPr>
        <w:t xml:space="preserve">10' STRATCHING</w:t>
      </w:r>
    </w:p>
    <w:p w:rsidR="00000000" w:rsidDel="00000000" w:rsidP="00000000" w:rsidRDefault="00000000" w:rsidRPr="00000000" w14:paraId="00000083">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white"/>
          <w:rtl w:val="0"/>
        </w:rPr>
        <w:t xml:space="preserve">IN ALTERNATIVA </w:t>
      </w:r>
      <w:r w:rsidDel="00000000" w:rsidR="00000000" w:rsidRPr="00000000">
        <w:rPr>
          <w:rtl w:val="0"/>
        </w:rPr>
      </w:r>
    </w:p>
    <w:p w:rsidR="00000000" w:rsidDel="00000000" w:rsidP="00000000" w:rsidRDefault="00000000" w:rsidRPr="00000000" w14:paraId="00000084">
      <w:pPr>
        <w:shd w:fill="ffffff" w:val="clear"/>
        <w:rPr>
          <w:rFonts w:ascii="Comic Sans MS" w:cs="Comic Sans MS" w:eastAsia="Comic Sans MS" w:hAnsi="Comic Sans MS"/>
          <w:sz w:val="30"/>
          <w:szCs w:val="30"/>
          <w:highlight w:val="white"/>
        </w:rPr>
      </w:pPr>
      <w:r w:rsidDel="00000000" w:rsidR="00000000" w:rsidRPr="00000000">
        <w:rPr>
          <w:rFonts w:ascii="Comic Sans MS" w:cs="Comic Sans MS" w:eastAsia="Comic Sans MS" w:hAnsi="Comic Sans MS"/>
          <w:sz w:val="30"/>
          <w:szCs w:val="30"/>
          <w:highlight w:val="yellow"/>
          <w:rtl w:val="0"/>
        </w:rPr>
        <w:t xml:space="preserve">RANDORI TACHI WAZA 6x2' 1' IN DIFESA   – --1' IN ATTACCO</w:t>
      </w:r>
      <w:r w:rsidDel="00000000" w:rsidR="00000000" w:rsidRPr="00000000">
        <w:rPr>
          <w:rtl w:val="0"/>
        </w:rPr>
      </w:r>
    </w:p>
    <w:p w:rsidR="00000000" w:rsidDel="00000000" w:rsidP="00000000" w:rsidRDefault="00000000" w:rsidRPr="00000000" w14:paraId="00000085">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white"/>
          <w:rtl w:val="0"/>
        </w:rPr>
        <w:t xml:space="preserve">IN  ALTERNATIVA </w:t>
      </w:r>
      <w:r w:rsidDel="00000000" w:rsidR="00000000" w:rsidRPr="00000000">
        <w:rPr>
          <w:rtl w:val="0"/>
        </w:rPr>
      </w:r>
    </w:p>
    <w:p w:rsidR="00000000" w:rsidDel="00000000" w:rsidP="00000000" w:rsidRDefault="00000000" w:rsidRPr="00000000" w14:paraId="00000086">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SITUAZIONI ARBITRALI,</w:t>
      </w:r>
    </w:p>
    <w:p w:rsidR="00000000" w:rsidDel="00000000" w:rsidP="00000000" w:rsidRDefault="00000000" w:rsidRPr="00000000" w14:paraId="00000087">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KUMI-KATA,</w:t>
      </w:r>
    </w:p>
    <w:p w:rsidR="00000000" w:rsidDel="00000000" w:rsidP="00000000" w:rsidRDefault="00000000" w:rsidRPr="00000000" w14:paraId="00000088">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HANSOKUMAKE,</w:t>
      </w:r>
    </w:p>
    <w:p w:rsidR="00000000" w:rsidDel="00000000" w:rsidP="00000000" w:rsidRDefault="00000000" w:rsidRPr="00000000" w14:paraId="00000089">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AZIONI AL BORDO,</w:t>
      </w:r>
    </w:p>
    <w:p w:rsidR="00000000" w:rsidDel="00000000" w:rsidP="00000000" w:rsidRDefault="00000000" w:rsidRPr="00000000" w14:paraId="0000008A">
      <w:pPr>
        <w:shd w:fill="ffffff" w:val="clear"/>
        <w:rPr>
          <w:rFonts w:ascii="Comic Sans MS" w:cs="Comic Sans MS" w:eastAsia="Comic Sans MS" w:hAnsi="Comic Sans MS"/>
          <w:sz w:val="30"/>
          <w:szCs w:val="30"/>
          <w:highlight w:val="yellow"/>
        </w:rPr>
      </w:pPr>
      <w:r w:rsidDel="00000000" w:rsidR="00000000" w:rsidRPr="00000000">
        <w:rPr>
          <w:rFonts w:ascii="Comic Sans MS" w:cs="Comic Sans MS" w:eastAsia="Comic Sans MS" w:hAnsi="Comic Sans MS"/>
          <w:sz w:val="30"/>
          <w:szCs w:val="30"/>
          <w:highlight w:val="yellow"/>
          <w:rtl w:val="0"/>
        </w:rPr>
        <w:t xml:space="preserve">SPINTE E USCITE</w:t>
      </w:r>
    </w:p>
    <w:p w:rsidR="00000000" w:rsidDel="00000000" w:rsidP="00000000" w:rsidRDefault="00000000" w:rsidRPr="00000000" w14:paraId="0000008B">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8C">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8D">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8E">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8F">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0">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1">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2">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omic Sans MS" w:cs="Comic Sans MS" w:eastAsia="Comic Sans MS" w:hAnsi="Comic Sans MS"/>
          <w:b w:val="0"/>
          <w:i w:val="0"/>
          <w:smallCaps w:val="0"/>
          <w:strike w:val="0"/>
          <w:color w:val="000000"/>
          <w:sz w:val="30"/>
          <w:szCs w:val="30"/>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40"/>
          <w:szCs w:val="4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7">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8">
      <w:pPr>
        <w:shd w:fill="ffffff" w:val="clear"/>
        <w:rPr>
          <w:rFonts w:ascii="Comic Sans MS" w:cs="Comic Sans MS" w:eastAsia="Comic Sans MS" w:hAnsi="Comic Sans MS"/>
          <w:sz w:val="30"/>
          <w:szCs w:val="30"/>
          <w:highlight w:val="yellow"/>
        </w:rPr>
      </w:pPr>
      <w:r w:rsidDel="00000000" w:rsidR="00000000" w:rsidRPr="00000000">
        <w:rPr>
          <w:rtl w:val="0"/>
        </w:rPr>
      </w:r>
    </w:p>
    <w:p w:rsidR="00000000" w:rsidDel="00000000" w:rsidP="00000000" w:rsidRDefault="00000000" w:rsidRPr="00000000" w14:paraId="00000099">
      <w:pPr>
        <w:shd w:fill="ffffff" w:val="clear"/>
        <w:rPr>
          <w:rFonts w:ascii="Comic Sans MS" w:cs="Comic Sans MS" w:eastAsia="Comic Sans MS" w:hAnsi="Comic Sans MS"/>
          <w:sz w:val="30"/>
          <w:szCs w:val="30"/>
          <w:highlight w:val="yellow"/>
        </w:rPr>
      </w:pPr>
      <w:r w:rsidDel="00000000" w:rsidR="00000000" w:rsidRPr="00000000">
        <w:rPr>
          <w:rtl w:val="0"/>
        </w:rPr>
      </w:r>
    </w:p>
    <w:sectPr>
      <w:pgSz w:h="16838" w:w="11906"/>
      <w:pgMar w:bottom="1028" w:top="552" w:left="863"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ettore.tecnico@crtjudo.it" TargetMode="External"/><Relationship Id="rId8" Type="http://schemas.openxmlformats.org/officeDocument/2006/relationships/hyperlink" Target="mailto:direttore.tecnico@crtjud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